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A3" w:rsidRDefault="00080B5B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</w:p>
    <w:p w:rsidR="00EC57A3" w:rsidRDefault="00080B5B" w:rsidP="001901A0">
      <w:pPr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w w:val="8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w w:val="80"/>
          <w:sz w:val="44"/>
          <w:szCs w:val="44"/>
        </w:rPr>
        <w:t>免于施工图审查项目勘察设计文件质量自审承诺书</w:t>
      </w:r>
    </w:p>
    <w:p w:rsidR="00EC57A3" w:rsidRDefault="00080B5B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建设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主管部门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EC57A3" w:rsidRDefault="00080B5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们是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项目名称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的建设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勘察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设计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，我们确定本项目属于南京市免于施工图审查的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项目范围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并按规定将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项目勘察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施工图设计文件上传到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审图机构名称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的数字化图审系统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我们承诺：</w:t>
      </w:r>
    </w:p>
    <w:p w:rsidR="00EC57A3" w:rsidRDefault="00080B5B">
      <w:pPr>
        <w:pStyle w:val="BodyTextIndent21"/>
        <w:spacing w:line="520" w:lineRule="exact"/>
        <w:ind w:leftChars="0" w:left="0"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、项目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规划等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前期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手续完备、资料齐全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勘察、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设计单位资质及人员执业资格符合相关要求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EC57A3" w:rsidRDefault="00080B5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二、上传的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勘察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施工图设计文件完整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并已自审合格，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符合相关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法律法规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、规章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规定，满足工程建设技术标准、设计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文件编制深度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要求。</w:t>
      </w:r>
    </w:p>
    <w:p w:rsidR="00EC57A3" w:rsidRDefault="00080B5B">
      <w:pPr>
        <w:pStyle w:val="BodyTextIndent21"/>
        <w:spacing w:line="520" w:lineRule="exact"/>
        <w:ind w:leftChars="0" w:left="0"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、严格履行基本建设程序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上传存档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图纸施工，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如有设计变更将在变更部分施工前上传变更图纸。</w:t>
      </w:r>
    </w:p>
    <w:p w:rsidR="00EC57A3" w:rsidRDefault="00080B5B">
      <w:pPr>
        <w:pStyle w:val="BodyTextIndent21"/>
        <w:spacing w:line="520" w:lineRule="exact"/>
        <w:ind w:leftChars="0" w:left="0"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自觉接受各有关部门监督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依法对设计使用年限内勘察设计工程质量承担相应终身质量责任。</w:t>
      </w:r>
    </w:p>
    <w:p w:rsidR="00EC57A3" w:rsidRDefault="00080B5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以上承诺内容的真实性由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方负责。如违反承诺，自愿无条件整改并接受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管理部门处理。</w:t>
      </w:r>
    </w:p>
    <w:p w:rsidR="00EC57A3" w:rsidRDefault="00EC57A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C57A3" w:rsidRDefault="00080B5B">
      <w:pPr>
        <w:pStyle w:val="BodyTextIndent21"/>
        <w:spacing w:line="520" w:lineRule="exact"/>
        <w:ind w:leftChars="0" w:left="0"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建设单位名称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（盖章）</w:t>
      </w:r>
    </w:p>
    <w:p w:rsidR="00EC57A3" w:rsidRDefault="00EC57A3">
      <w:pPr>
        <w:pStyle w:val="BodyTextIndent21"/>
        <w:spacing w:line="520" w:lineRule="exact"/>
        <w:ind w:leftChars="0" w:left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C57A3" w:rsidRDefault="00080B5B">
      <w:pPr>
        <w:pStyle w:val="BodyTextIndent21"/>
        <w:spacing w:line="520" w:lineRule="exact"/>
        <w:ind w:leftChars="0" w:left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勘察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单位名称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（盖章）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设计单位名称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（盖章）</w:t>
      </w:r>
    </w:p>
    <w:p w:rsidR="00EC57A3" w:rsidRDefault="00EC57A3">
      <w:pPr>
        <w:pStyle w:val="BodyTextIndent21"/>
        <w:spacing w:line="520" w:lineRule="exact"/>
        <w:ind w:leftChars="0" w:left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C57A3" w:rsidRDefault="00080B5B">
      <w:pPr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EC57A3" w:rsidRDefault="00080B5B">
      <w:pPr>
        <w:spacing w:line="560" w:lineRule="exact"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</w:p>
    <w:p w:rsidR="00EC57A3" w:rsidRDefault="00080B5B" w:rsidP="001901A0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color w:val="000000" w:themeColor="text1"/>
          <w:w w:val="9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w w:val="90"/>
          <w:sz w:val="44"/>
          <w:szCs w:val="44"/>
        </w:rPr>
        <w:t>免于施工图审查项目勘察设计文件</w:t>
      </w:r>
      <w:r>
        <w:rPr>
          <w:rFonts w:ascii="Times New Roman" w:eastAsia="方正小标宋_GBK" w:hAnsi="Times New Roman" w:cs="Times New Roman"/>
          <w:color w:val="000000" w:themeColor="text1"/>
          <w:w w:val="90"/>
          <w:sz w:val="44"/>
          <w:szCs w:val="44"/>
        </w:rPr>
        <w:t>收件回执</w:t>
      </w:r>
    </w:p>
    <w:p w:rsidR="00EC57A3" w:rsidRDefault="00080B5B">
      <w:pPr>
        <w:spacing w:line="54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建设单位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EC57A3" w:rsidRDefault="00080B5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我单位受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建设主管部门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的委托，负责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项目名称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免审受理及抽查工作。该项目的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勘察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勘察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单位名称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，施工图设计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设计单位名称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目前，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该项目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勘察和施工图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设计文件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已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按要求上传到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我单位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的数字化图审系统。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经政策性审查及系统抽签，确认该项目：</w:t>
      </w:r>
    </w:p>
    <w:p w:rsidR="00EC57A3" w:rsidRDefault="00080B5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一、属于《南京市深化施工图审查改革实施意见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》中免于施工图审查的范围。</w:t>
      </w:r>
    </w:p>
    <w:p w:rsidR="00EC57A3" w:rsidRDefault="00080B5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二、已上传《免于施工图审查项目勘察设计文件质量自审承诺书》、施工图（勘察）设计文件等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全部受理要件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EC57A3" w:rsidRDefault="00080B5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三、项目抽签结果为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Wingdings 2" w:char="00A3"/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抽中、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Wingdings 2" w:char="00A3"/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未抽中。抽中的项目我单位将在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个工作日内出具抽查意见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EC57A3" w:rsidRDefault="00080B5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本回执一式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份，可作为办理施工许可、质量监督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、消防审验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等后续手续的依据。抽签结果不影响后续手续办理，但抽查不合格的项目需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按正常程序报审并取得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《施工图审查合格书》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后方可施工。</w:t>
      </w:r>
    </w:p>
    <w:p w:rsidR="00EC57A3" w:rsidRDefault="00EC57A3">
      <w:pPr>
        <w:spacing w:line="54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C57A3" w:rsidRDefault="00080B5B">
      <w:pPr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审图机构名称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（盖章）</w:t>
      </w:r>
    </w:p>
    <w:p w:rsidR="00EC57A3" w:rsidRDefault="00EC57A3">
      <w:pPr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C57A3" w:rsidRDefault="00080B5B">
      <w:pPr>
        <w:wordWrap w:val="0"/>
        <w:spacing w:line="540" w:lineRule="exact"/>
        <w:ind w:firstLineChars="200" w:firstLine="640"/>
        <w:jc w:val="right"/>
        <w:rPr>
          <w:rFonts w:ascii="Times New Roman" w:eastAsia="楷体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EC57A3" w:rsidRDefault="00080B5B">
      <w:pPr>
        <w:spacing w:line="540" w:lineRule="exact"/>
        <w:jc w:val="lef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楷体" w:hAnsi="Times New Roman" w:cs="Times New Roman"/>
          <w:color w:val="000000" w:themeColor="text1"/>
          <w:sz w:val="24"/>
        </w:rPr>
        <w:t>注：本回执建设单位、</w:t>
      </w:r>
      <w:r>
        <w:rPr>
          <w:rFonts w:ascii="Times New Roman" w:eastAsia="楷体" w:hAnsi="Times New Roman" w:cs="Times New Roman"/>
          <w:color w:val="000000" w:themeColor="text1"/>
          <w:sz w:val="24"/>
        </w:rPr>
        <w:t>施工许可、质量监督</w:t>
      </w:r>
      <w:r>
        <w:rPr>
          <w:rFonts w:ascii="Times New Roman" w:eastAsia="楷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楷体" w:hAnsi="Times New Roman" w:cs="Times New Roman" w:hint="eastAsia"/>
          <w:color w:val="000000" w:themeColor="text1"/>
          <w:sz w:val="24"/>
        </w:rPr>
        <w:t>消防审验</w:t>
      </w:r>
      <w:r>
        <w:rPr>
          <w:rFonts w:ascii="Times New Roman" w:eastAsia="楷体" w:hAnsi="Times New Roman" w:cs="Times New Roman"/>
          <w:color w:val="000000" w:themeColor="text1"/>
          <w:sz w:val="24"/>
        </w:rPr>
        <w:t>部门各一份。</w:t>
      </w:r>
    </w:p>
    <w:sectPr w:rsidR="00EC57A3">
      <w:headerReference w:type="default" r:id="rId8"/>
      <w:footerReference w:type="default" r:id="rId9"/>
      <w:pgSz w:w="11906" w:h="16838"/>
      <w:pgMar w:top="2098" w:right="1474" w:bottom="1701" w:left="1587" w:header="1247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5B" w:rsidRDefault="00080B5B">
      <w:r>
        <w:separator/>
      </w:r>
    </w:p>
  </w:endnote>
  <w:endnote w:type="continuationSeparator" w:id="0">
    <w:p w:rsidR="00080B5B" w:rsidRDefault="0008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文星仿宋">
    <w:altName w:val="仿宋"/>
    <w:charset w:val="00"/>
    <w:family w:val="auto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0F90609-D4AE-4896-AC94-4470216E5974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E573CAF0-9880-4477-B696-71DC3BEA681D}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E16385DB-08E5-4FCB-99AF-B3FC1879E62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E8A3B97-F775-4556-96A3-ED6B7A25CAE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A3" w:rsidRDefault="00080B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57A3" w:rsidRDefault="00080B5B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01A0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C57A3" w:rsidRDefault="00080B5B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901A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5B" w:rsidRDefault="00080B5B">
      <w:r>
        <w:separator/>
      </w:r>
    </w:p>
  </w:footnote>
  <w:footnote w:type="continuationSeparator" w:id="0">
    <w:p w:rsidR="00080B5B" w:rsidRDefault="00080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A3" w:rsidRDefault="00EC57A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ZDRhZDc0Mzg5ZTIzZTI1YjZjMmM0ZmQ2NGE0ZTQifQ=="/>
  </w:docVars>
  <w:rsids>
    <w:rsidRoot w:val="00E8265B"/>
    <w:rsid w:val="00080B5B"/>
    <w:rsid w:val="0017795C"/>
    <w:rsid w:val="001901A0"/>
    <w:rsid w:val="00226FA8"/>
    <w:rsid w:val="00534DA9"/>
    <w:rsid w:val="00627584"/>
    <w:rsid w:val="006C7347"/>
    <w:rsid w:val="009909AA"/>
    <w:rsid w:val="009D2F37"/>
    <w:rsid w:val="00DA55ED"/>
    <w:rsid w:val="00E8265B"/>
    <w:rsid w:val="00EC57A3"/>
    <w:rsid w:val="010345BD"/>
    <w:rsid w:val="010E6AE2"/>
    <w:rsid w:val="011A6186"/>
    <w:rsid w:val="012340B4"/>
    <w:rsid w:val="013E0C34"/>
    <w:rsid w:val="01A3073B"/>
    <w:rsid w:val="01BD41FF"/>
    <w:rsid w:val="01F845FF"/>
    <w:rsid w:val="02313F99"/>
    <w:rsid w:val="025C2988"/>
    <w:rsid w:val="0278376E"/>
    <w:rsid w:val="02C81A2A"/>
    <w:rsid w:val="02CB44C2"/>
    <w:rsid w:val="02E0454F"/>
    <w:rsid w:val="039C5030"/>
    <w:rsid w:val="03D91A82"/>
    <w:rsid w:val="03EA09C4"/>
    <w:rsid w:val="03FB09AE"/>
    <w:rsid w:val="045866AC"/>
    <w:rsid w:val="045F25F3"/>
    <w:rsid w:val="04AB0032"/>
    <w:rsid w:val="063252EA"/>
    <w:rsid w:val="06596575"/>
    <w:rsid w:val="06617F07"/>
    <w:rsid w:val="068A5937"/>
    <w:rsid w:val="07585870"/>
    <w:rsid w:val="081128A2"/>
    <w:rsid w:val="08750405"/>
    <w:rsid w:val="08F17FDE"/>
    <w:rsid w:val="09A03EDE"/>
    <w:rsid w:val="0A1026E6"/>
    <w:rsid w:val="0AD31319"/>
    <w:rsid w:val="0B856175"/>
    <w:rsid w:val="0BAC6D69"/>
    <w:rsid w:val="0BD065D0"/>
    <w:rsid w:val="0BDE39D8"/>
    <w:rsid w:val="0CD55BE2"/>
    <w:rsid w:val="0D663C68"/>
    <w:rsid w:val="0D8B21E5"/>
    <w:rsid w:val="0D8D025C"/>
    <w:rsid w:val="0D9A50E8"/>
    <w:rsid w:val="0DC24781"/>
    <w:rsid w:val="0E542681"/>
    <w:rsid w:val="0E835B7C"/>
    <w:rsid w:val="0FC51DB0"/>
    <w:rsid w:val="10092CC7"/>
    <w:rsid w:val="10BA1833"/>
    <w:rsid w:val="10C16D46"/>
    <w:rsid w:val="10ED3781"/>
    <w:rsid w:val="111D4066"/>
    <w:rsid w:val="11274CEB"/>
    <w:rsid w:val="11A62C25"/>
    <w:rsid w:val="126D130B"/>
    <w:rsid w:val="1411161B"/>
    <w:rsid w:val="16117F11"/>
    <w:rsid w:val="168D1DBF"/>
    <w:rsid w:val="16FE70C8"/>
    <w:rsid w:val="1716087F"/>
    <w:rsid w:val="17345B96"/>
    <w:rsid w:val="19104EA0"/>
    <w:rsid w:val="1962192C"/>
    <w:rsid w:val="1A196320"/>
    <w:rsid w:val="1A790B28"/>
    <w:rsid w:val="1A903AFB"/>
    <w:rsid w:val="1AA349EB"/>
    <w:rsid w:val="1B28335D"/>
    <w:rsid w:val="1B841AF4"/>
    <w:rsid w:val="1BA41744"/>
    <w:rsid w:val="1C2F40D7"/>
    <w:rsid w:val="1CF04CF4"/>
    <w:rsid w:val="1D256A9D"/>
    <w:rsid w:val="1D7F4244"/>
    <w:rsid w:val="1DB72237"/>
    <w:rsid w:val="1DD55235"/>
    <w:rsid w:val="1E4F7829"/>
    <w:rsid w:val="1EE34D51"/>
    <w:rsid w:val="1EFF124F"/>
    <w:rsid w:val="1F740A42"/>
    <w:rsid w:val="1F7779C7"/>
    <w:rsid w:val="1FE56FB7"/>
    <w:rsid w:val="20270A5D"/>
    <w:rsid w:val="2056771C"/>
    <w:rsid w:val="20D64231"/>
    <w:rsid w:val="21026DD4"/>
    <w:rsid w:val="21611D6C"/>
    <w:rsid w:val="21DF6F47"/>
    <w:rsid w:val="21F42F2A"/>
    <w:rsid w:val="22C454F7"/>
    <w:rsid w:val="22FB41D4"/>
    <w:rsid w:val="23F46EA8"/>
    <w:rsid w:val="245C6555"/>
    <w:rsid w:val="251E1CD9"/>
    <w:rsid w:val="25440E83"/>
    <w:rsid w:val="25474974"/>
    <w:rsid w:val="25606265"/>
    <w:rsid w:val="25C033CE"/>
    <w:rsid w:val="25CF2682"/>
    <w:rsid w:val="25E77B58"/>
    <w:rsid w:val="26C85677"/>
    <w:rsid w:val="280B660C"/>
    <w:rsid w:val="28296EBF"/>
    <w:rsid w:val="28345D37"/>
    <w:rsid w:val="285C66BA"/>
    <w:rsid w:val="28AC1D54"/>
    <w:rsid w:val="28DB29CF"/>
    <w:rsid w:val="2971635F"/>
    <w:rsid w:val="29B5767C"/>
    <w:rsid w:val="2A862824"/>
    <w:rsid w:val="2AC4499F"/>
    <w:rsid w:val="2ACF09B7"/>
    <w:rsid w:val="2BAC6104"/>
    <w:rsid w:val="2BB5104A"/>
    <w:rsid w:val="2BB63E49"/>
    <w:rsid w:val="2BD1110F"/>
    <w:rsid w:val="2C971AB1"/>
    <w:rsid w:val="2D582E4A"/>
    <w:rsid w:val="2D5C123E"/>
    <w:rsid w:val="2DAC25A2"/>
    <w:rsid w:val="2DB63E4F"/>
    <w:rsid w:val="2DEF7A1C"/>
    <w:rsid w:val="2E2A7D3C"/>
    <w:rsid w:val="2E395864"/>
    <w:rsid w:val="2E9B00AE"/>
    <w:rsid w:val="2F384258"/>
    <w:rsid w:val="2F581C15"/>
    <w:rsid w:val="2F902D63"/>
    <w:rsid w:val="2FBC44AF"/>
    <w:rsid w:val="307834DE"/>
    <w:rsid w:val="31DB3B67"/>
    <w:rsid w:val="329D7C50"/>
    <w:rsid w:val="32AC6433"/>
    <w:rsid w:val="32B92C26"/>
    <w:rsid w:val="32D42726"/>
    <w:rsid w:val="33472AE0"/>
    <w:rsid w:val="33F42AF9"/>
    <w:rsid w:val="34A437B7"/>
    <w:rsid w:val="34E54935"/>
    <w:rsid w:val="35973B37"/>
    <w:rsid w:val="36210A5D"/>
    <w:rsid w:val="362B4280"/>
    <w:rsid w:val="36875F6E"/>
    <w:rsid w:val="36C23F1E"/>
    <w:rsid w:val="36E81365"/>
    <w:rsid w:val="3764310F"/>
    <w:rsid w:val="37A61E10"/>
    <w:rsid w:val="37AB1B1C"/>
    <w:rsid w:val="389C3AEB"/>
    <w:rsid w:val="38EE568F"/>
    <w:rsid w:val="39024A73"/>
    <w:rsid w:val="39D757B5"/>
    <w:rsid w:val="39FF2071"/>
    <w:rsid w:val="3A496816"/>
    <w:rsid w:val="3AE55D21"/>
    <w:rsid w:val="3B4267A3"/>
    <w:rsid w:val="3BD66494"/>
    <w:rsid w:val="3C942B7F"/>
    <w:rsid w:val="3D745710"/>
    <w:rsid w:val="3DAD11EB"/>
    <w:rsid w:val="3DE8678A"/>
    <w:rsid w:val="3E3B557B"/>
    <w:rsid w:val="3E7535FD"/>
    <w:rsid w:val="3E8F2F42"/>
    <w:rsid w:val="3F05181C"/>
    <w:rsid w:val="3F1E7BBA"/>
    <w:rsid w:val="3F232411"/>
    <w:rsid w:val="3F4C5968"/>
    <w:rsid w:val="3F8D01BD"/>
    <w:rsid w:val="3FE96524"/>
    <w:rsid w:val="3FED0232"/>
    <w:rsid w:val="403C5921"/>
    <w:rsid w:val="42756FAE"/>
    <w:rsid w:val="427755EC"/>
    <w:rsid w:val="42C456E4"/>
    <w:rsid w:val="4342726D"/>
    <w:rsid w:val="44676DCB"/>
    <w:rsid w:val="44735770"/>
    <w:rsid w:val="45401089"/>
    <w:rsid w:val="456F23DB"/>
    <w:rsid w:val="45ED23C2"/>
    <w:rsid w:val="45EE0623"/>
    <w:rsid w:val="472745EF"/>
    <w:rsid w:val="47327D84"/>
    <w:rsid w:val="47A6341F"/>
    <w:rsid w:val="47E90F0D"/>
    <w:rsid w:val="47FA3B9B"/>
    <w:rsid w:val="481D18A2"/>
    <w:rsid w:val="4A231221"/>
    <w:rsid w:val="4A6F291A"/>
    <w:rsid w:val="4B917C27"/>
    <w:rsid w:val="4C405C7C"/>
    <w:rsid w:val="4CF111B0"/>
    <w:rsid w:val="4D003662"/>
    <w:rsid w:val="4D0909CB"/>
    <w:rsid w:val="4D151CBC"/>
    <w:rsid w:val="4DD05F8A"/>
    <w:rsid w:val="4DE83D7F"/>
    <w:rsid w:val="4EAC12B3"/>
    <w:rsid w:val="4F2536EE"/>
    <w:rsid w:val="50480F27"/>
    <w:rsid w:val="50C67E64"/>
    <w:rsid w:val="515C3C32"/>
    <w:rsid w:val="519207EE"/>
    <w:rsid w:val="51937B99"/>
    <w:rsid w:val="527F3531"/>
    <w:rsid w:val="52F8477C"/>
    <w:rsid w:val="53E70742"/>
    <w:rsid w:val="54183839"/>
    <w:rsid w:val="56373E69"/>
    <w:rsid w:val="565E7DD0"/>
    <w:rsid w:val="57486C47"/>
    <w:rsid w:val="576F1DC6"/>
    <w:rsid w:val="57953E73"/>
    <w:rsid w:val="57C739B1"/>
    <w:rsid w:val="57DD4229"/>
    <w:rsid w:val="588B20FE"/>
    <w:rsid w:val="589046BC"/>
    <w:rsid w:val="58B12C60"/>
    <w:rsid w:val="59414913"/>
    <w:rsid w:val="594427E8"/>
    <w:rsid w:val="594C0701"/>
    <w:rsid w:val="59BB4195"/>
    <w:rsid w:val="5A2A0227"/>
    <w:rsid w:val="5A8E0C00"/>
    <w:rsid w:val="5B0426BB"/>
    <w:rsid w:val="5B0F12F4"/>
    <w:rsid w:val="5B340CB3"/>
    <w:rsid w:val="5BD72DB5"/>
    <w:rsid w:val="5C2C6882"/>
    <w:rsid w:val="5C66334B"/>
    <w:rsid w:val="5C6C7DD7"/>
    <w:rsid w:val="5CB84210"/>
    <w:rsid w:val="5D521F99"/>
    <w:rsid w:val="5DAB7F33"/>
    <w:rsid w:val="5DB95C8E"/>
    <w:rsid w:val="5E2978DA"/>
    <w:rsid w:val="5FCE6DCD"/>
    <w:rsid w:val="60DC4ED5"/>
    <w:rsid w:val="60F96C44"/>
    <w:rsid w:val="62346190"/>
    <w:rsid w:val="62E74DFB"/>
    <w:rsid w:val="63C264F2"/>
    <w:rsid w:val="64AB706F"/>
    <w:rsid w:val="64AC28AC"/>
    <w:rsid w:val="64D4770D"/>
    <w:rsid w:val="64E05328"/>
    <w:rsid w:val="64EA3BFE"/>
    <w:rsid w:val="64EC64F3"/>
    <w:rsid w:val="653603C7"/>
    <w:rsid w:val="656D485D"/>
    <w:rsid w:val="65C2416B"/>
    <w:rsid w:val="65D91E12"/>
    <w:rsid w:val="65F375D4"/>
    <w:rsid w:val="66344907"/>
    <w:rsid w:val="67371B48"/>
    <w:rsid w:val="67C71449"/>
    <w:rsid w:val="68734BAB"/>
    <w:rsid w:val="68896A60"/>
    <w:rsid w:val="6929281D"/>
    <w:rsid w:val="69414D2A"/>
    <w:rsid w:val="6948321C"/>
    <w:rsid w:val="696848C8"/>
    <w:rsid w:val="699456BD"/>
    <w:rsid w:val="69DE0C95"/>
    <w:rsid w:val="6A070779"/>
    <w:rsid w:val="6A150BC0"/>
    <w:rsid w:val="6AC30609"/>
    <w:rsid w:val="6AEC7D7F"/>
    <w:rsid w:val="6B1F2494"/>
    <w:rsid w:val="6B59435A"/>
    <w:rsid w:val="6B7A5DE9"/>
    <w:rsid w:val="6C3210F9"/>
    <w:rsid w:val="6C401458"/>
    <w:rsid w:val="6D3C2735"/>
    <w:rsid w:val="6DA422F7"/>
    <w:rsid w:val="6DA54120"/>
    <w:rsid w:val="6E3D6E0C"/>
    <w:rsid w:val="6E531FEA"/>
    <w:rsid w:val="6EAD10E0"/>
    <w:rsid w:val="6F914B78"/>
    <w:rsid w:val="6FE4482C"/>
    <w:rsid w:val="704F058F"/>
    <w:rsid w:val="707B48AD"/>
    <w:rsid w:val="710267ED"/>
    <w:rsid w:val="72424BF1"/>
    <w:rsid w:val="735C2B21"/>
    <w:rsid w:val="73731005"/>
    <w:rsid w:val="737E41EF"/>
    <w:rsid w:val="73921864"/>
    <w:rsid w:val="73CB3B7C"/>
    <w:rsid w:val="748634EC"/>
    <w:rsid w:val="75B46F8D"/>
    <w:rsid w:val="75BF7F65"/>
    <w:rsid w:val="762329C1"/>
    <w:rsid w:val="77CE2E7E"/>
    <w:rsid w:val="792B6B5C"/>
    <w:rsid w:val="79C30163"/>
    <w:rsid w:val="7A8F7F06"/>
    <w:rsid w:val="7AE80729"/>
    <w:rsid w:val="7B6E2211"/>
    <w:rsid w:val="7BD41446"/>
    <w:rsid w:val="7CF0338F"/>
    <w:rsid w:val="7D021B46"/>
    <w:rsid w:val="7D154E7E"/>
    <w:rsid w:val="7DBD06FC"/>
    <w:rsid w:val="7E6D0CBB"/>
    <w:rsid w:val="7E6E227A"/>
    <w:rsid w:val="7F3B0167"/>
    <w:rsid w:val="7FAC56D2"/>
    <w:rsid w:val="7FC42212"/>
    <w:rsid w:val="7FD113EF"/>
    <w:rsid w:val="7FDC1174"/>
    <w:rsid w:val="7FDC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Body Text"/>
    <w:basedOn w:val="a"/>
    <w:uiPriority w:val="99"/>
    <w:semiHidden/>
    <w:unhideWhenUsed/>
    <w:qFormat/>
    <w:rPr>
      <w:rFonts w:eastAsia="文星仿宋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qFormat/>
    <w:pPr>
      <w:snapToGrid w:val="0"/>
      <w:jc w:val="left"/>
    </w:pPr>
    <w:rPr>
      <w:rFonts w:cs="黑体"/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styleId="ac">
    <w:name w:val="footnote reference"/>
    <w:basedOn w:val="a0"/>
    <w:uiPriority w:val="99"/>
    <w:qFormat/>
    <w:rPr>
      <w:vertAlign w:val="superscript"/>
    </w:rPr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420"/>
    </w:p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  <w:vertAlign w:val="subscript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  <w:vertAlign w:val="superscript"/>
    </w:rPr>
  </w:style>
  <w:style w:type="paragraph" w:customStyle="1" w:styleId="BodyTextIndent21">
    <w:name w:val="Body Text Indent 21"/>
    <w:basedOn w:val="a"/>
    <w:qFormat/>
    <w:pPr>
      <w:spacing w:line="480" w:lineRule="auto"/>
      <w:ind w:leftChars="200"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Body Text"/>
    <w:basedOn w:val="a"/>
    <w:uiPriority w:val="99"/>
    <w:semiHidden/>
    <w:unhideWhenUsed/>
    <w:qFormat/>
    <w:rPr>
      <w:rFonts w:eastAsia="文星仿宋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qFormat/>
    <w:pPr>
      <w:snapToGrid w:val="0"/>
      <w:jc w:val="left"/>
    </w:pPr>
    <w:rPr>
      <w:rFonts w:cs="黑体"/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styleId="ac">
    <w:name w:val="footnote reference"/>
    <w:basedOn w:val="a0"/>
    <w:uiPriority w:val="99"/>
    <w:qFormat/>
    <w:rPr>
      <w:vertAlign w:val="superscript"/>
    </w:rPr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420"/>
    </w:p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  <w:vertAlign w:val="subscript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  <w:vertAlign w:val="superscript"/>
    </w:rPr>
  </w:style>
  <w:style w:type="paragraph" w:customStyle="1" w:styleId="BodyTextIndent21">
    <w:name w:val="Body Text Indent 21"/>
    <w:basedOn w:val="a"/>
    <w:qFormat/>
    <w:pPr>
      <w:spacing w:line="480" w:lineRule="auto"/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用户</cp:lastModifiedBy>
  <cp:revision>5</cp:revision>
  <cp:lastPrinted>2023-08-21T06:28:00Z</cp:lastPrinted>
  <dcterms:created xsi:type="dcterms:W3CDTF">2021-07-28T06:15:00Z</dcterms:created>
  <dcterms:modified xsi:type="dcterms:W3CDTF">2024-10-24T07:45:00Z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A432F9AB99054B61A065062363CD663E_13</vt:lpwstr>
  </property>
  <property fmtid="{D5CDD505-2E9C-101B-9397-08002B2CF9AE}" pid="4" name="KSOSaveFontToCloudKey">
    <vt:lpwstr>212971351_cloud</vt:lpwstr>
  </property>
</Properties>
</file>